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38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IV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AUTODECLARAÇÃO ÉTNICO-RACIAL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(Para preenchimento por candidatos pretos, pardos ou indígenas)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before="100" w:line="240" w:lineRule="auto"/>
        <w:jc w:val="both"/>
        <w:rPr/>
      </w:pPr>
      <w:r w:rsidDel="00000000" w:rsidR="00000000" w:rsidRPr="00000000">
        <w:rPr>
          <w:rtl w:val="0"/>
        </w:rPr>
        <w:t xml:space="preserve">Eu, ______________________________________________________________, abaixo assinado, nascido(a) em _____/_____/_____, portador(a) da cédula de identidade (RG) nº___________________, declaro, sob as penas da lei que sou: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(   ) Preto(o)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(   ) Pardo(a)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(   ) Indígena</w:t>
      </w:r>
    </w:p>
    <w:p w:rsidR="00000000" w:rsidDel="00000000" w:rsidP="00000000" w:rsidRDefault="00000000" w:rsidRPr="00000000" w14:paraId="0000000B">
      <w:pPr>
        <w:widowControl w:val="0"/>
        <w:spacing w:before="100" w:line="240" w:lineRule="auto"/>
        <w:jc w:val="both"/>
        <w:rPr/>
      </w:pPr>
      <w:r w:rsidDel="00000000" w:rsidR="00000000" w:rsidRPr="00000000">
        <w:rPr>
          <w:rtl w:val="0"/>
        </w:rPr>
        <w:t xml:space="preserve">com base na Lei nº 12.711, de 29/08/2012, Decreto nº 7.824, de 11/10/2012 e Portaria Normativa MEC nº 18, de 11/10/2012. Estou ciente de que, em caso de falsidade ideológica, ficarei sujeito às sanções prescritas no Código Penal* e às demais cominações legais aplicáveis.</w:t>
      </w:r>
    </w:p>
    <w:p w:rsidR="00000000" w:rsidDel="00000000" w:rsidP="00000000" w:rsidRDefault="00000000" w:rsidRPr="00000000" w14:paraId="0000000C">
      <w:pPr>
        <w:widowControl w:val="0"/>
        <w:spacing w:before="10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before="100" w:line="240" w:lineRule="auto"/>
        <w:jc w:val="both"/>
        <w:rPr/>
      </w:pPr>
      <w:r w:rsidDel="00000000" w:rsidR="00000000" w:rsidRPr="00000000">
        <w:rPr>
          <w:rtl w:val="0"/>
        </w:rPr>
        <w:t xml:space="preserve">Informo que minha participação na banca de heteroidentificação será de forma:</w:t>
      </w:r>
    </w:p>
    <w:p w:rsidR="00000000" w:rsidDel="00000000" w:rsidP="00000000" w:rsidRDefault="00000000" w:rsidRPr="00000000" w14:paraId="0000000E">
      <w:pPr>
        <w:widowControl w:val="0"/>
        <w:spacing w:before="100" w:line="240" w:lineRule="auto"/>
        <w:jc w:val="both"/>
        <w:rPr/>
      </w:pPr>
      <w:r w:rsidDel="00000000" w:rsidR="00000000" w:rsidRPr="00000000">
        <w:rPr>
          <w:rtl w:val="0"/>
        </w:rPr>
        <w:t xml:space="preserve">(  ) presencial (no Campus do IFFar para o qual me inscrevi</w:t>
      </w:r>
    </w:p>
    <w:p w:rsidR="00000000" w:rsidDel="00000000" w:rsidP="00000000" w:rsidRDefault="00000000" w:rsidRPr="00000000" w14:paraId="0000000F">
      <w:pPr>
        <w:widowControl w:val="0"/>
        <w:spacing w:before="100" w:line="240" w:lineRule="auto"/>
        <w:jc w:val="both"/>
        <w:rPr>
          <w:strike w:val="1"/>
        </w:rPr>
      </w:pPr>
      <w:r w:rsidDel="00000000" w:rsidR="00000000" w:rsidRPr="00000000">
        <w:rPr>
          <w:rtl w:val="0"/>
        </w:rPr>
        <w:t xml:space="preserve">(  ) virtual (vídeo chamada)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before="10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right"/>
        <w:rPr/>
      </w:pPr>
      <w:r w:rsidDel="00000000" w:rsidR="00000000" w:rsidRPr="00000000">
        <w:rPr>
          <w:rtl w:val="0"/>
        </w:rPr>
        <w:t xml:space="preserve">_____________________________,_______de_____________________ de 2025.</w:t>
      </w:r>
    </w:p>
    <w:p w:rsidR="00000000" w:rsidDel="00000000" w:rsidP="00000000" w:rsidRDefault="00000000" w:rsidRPr="00000000" w14:paraId="00000012">
      <w:pPr>
        <w:widowControl w:val="0"/>
        <w:spacing w:after="240" w:before="24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Assinatura do(a) candidato(a) ou Assinatura do responsável (no caso de candidato(a) menor de idade) (Assinatura a mão ou Certificado digital)  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  <w:t xml:space="preserve">* O Decreto-Lei nº 2.848, de 07 de dezembro de 1940 – </w:t>
      </w:r>
      <w:r w:rsidDel="00000000" w:rsidR="00000000" w:rsidRPr="00000000">
        <w:rPr>
          <w:b w:val="1"/>
          <w:rtl w:val="0"/>
        </w:rPr>
        <w:t xml:space="preserve">Código Penal – Falsidade Ideológica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– reclusão, de um a cinco anos, e multa, se o documento é público, e reclusão de um a três anos, e multa, se o documento é particular.  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