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464" w:rsidRDefault="000C2B73">
      <w:pPr>
        <w:spacing w:before="240" w:after="120" w:line="360" w:lineRule="auto"/>
        <w:ind w:right="-1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>V</w:t>
      </w:r>
    </w:p>
    <w:p w:rsidR="004B3464" w:rsidRDefault="000C2B73">
      <w:pPr>
        <w:ind w:right="-1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MINUTA - TERMO DE CONTRATO </w:t>
      </w:r>
    </w:p>
    <w:p w:rsidR="004B3464" w:rsidRDefault="004B3464">
      <w:pPr>
        <w:ind w:right="-1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B3464" w:rsidRDefault="000C2B73">
      <w:pPr>
        <w:ind w:right="-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PRESTAÇÃO 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SERVIÇO SEM DISPONIBILIZAÇÃO DE MÃO DE OBRA </w:t>
      </w:r>
    </w:p>
    <w:p w:rsidR="004B3464" w:rsidRDefault="004B3464">
      <w:pPr>
        <w:spacing w:after="120" w:line="276" w:lineRule="auto"/>
        <w:ind w:right="-15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B3464" w:rsidRDefault="000C2B73">
      <w:pPr>
        <w:spacing w:after="120" w:line="360" w:lineRule="auto"/>
        <w:ind w:left="396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TERMO DE CONTRATO DE PRESTAÇÃO DE SERVIÇOS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Nº 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......../....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, QUE FAZEM ENTRE SI A UNIÃO, POR INTERMÉDIO DO (A) 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........................................................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E A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EMPRESA 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...</w:t>
      </w:r>
      <w:proofErr w:type="gram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..........................................................  </w:t>
      </w:r>
    </w:p>
    <w:p w:rsidR="004B3464" w:rsidRDefault="004B3464">
      <w:pPr>
        <w:spacing w:after="120" w:line="360" w:lineRule="auto"/>
        <w:ind w:right="-15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4B3464" w:rsidRDefault="000C2B73">
      <w:pPr>
        <w:spacing w:before="120" w:after="120" w:line="276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União p</w:t>
      </w:r>
      <w:r>
        <w:rPr>
          <w:rFonts w:ascii="Times New Roman" w:eastAsia="Times New Roman" w:hAnsi="Times New Roman" w:cs="Times New Roman"/>
          <w:sz w:val="24"/>
          <w:szCs w:val="24"/>
        </w:rPr>
        <w:t>or intermédio do Instituto Federal de Educação, Ciência e Tecnologia Farroupilha – Campus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…………..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, com sede no……………</w:t>
      </w:r>
      <w:r>
        <w:rPr>
          <w:rFonts w:ascii="Times New Roman" w:eastAsia="Times New Roman" w:hAnsi="Times New Roman" w:cs="Times New Roman"/>
          <w:sz w:val="24"/>
          <w:szCs w:val="24"/>
        </w:rPr>
        <w:t>…………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na cidade de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/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Estado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, inscrito(a) no CNPJ sob o nº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................................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neste ato representado(a) pelo(a)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......................... (</w:t>
      </w:r>
      <w:r>
        <w:rPr>
          <w:rFonts w:ascii="Times New Roman" w:eastAsia="Times New Roman" w:hAnsi="Times New Roman" w:cs="Times New Roman"/>
          <w:i/>
          <w:color w:val="FF0000"/>
          <w:sz w:val="24"/>
          <w:szCs w:val="24"/>
        </w:rPr>
        <w:t>cargo e nome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nomeado(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a) pela  Portaria nº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de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</w:t>
      </w:r>
      <w:r>
        <w:rPr>
          <w:rFonts w:ascii="Times New Roman" w:eastAsia="Times New Roman" w:hAnsi="Times New Roman" w:cs="Times New Roman"/>
          <w:sz w:val="24"/>
          <w:szCs w:val="24"/>
        </w:rPr>
        <w:t>, publicada no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DOU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portador da matrícula funcional nº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....................................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doravante denominada CONTRATANTE, e o(a)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..............................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inscrito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(a) no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CNPJ/MF sob o nº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sediado(a) na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...................................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em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doravante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designada CONTRATADA, neste ato representada pelo(a) Sr.(a)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.....................</w:t>
      </w:r>
      <w:r>
        <w:rPr>
          <w:rFonts w:ascii="Times New Roman" w:eastAsia="Times New Roman" w:hAnsi="Times New Roman" w:cs="Times New Roman"/>
          <w:sz w:val="24"/>
          <w:szCs w:val="24"/>
        </w:rPr>
        <w:t>, portador(a) da Carteira de Iden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tidade nº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expedida pela (o)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e CPF nº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.........................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tendo em vista o que consta no Processo nº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..............................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em observância às disposições da Lei nº 8.666, de 21 de junho de 1993, da Lei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nº 10.520, de 17 de julho de 2002,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Decreto nº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7.892, de 23 de janeiro de 2013,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do Decreto nº 9.507, de 21 de setembro de 2018 e da Instrução Normativa SEGES/MP nº 5, de 26 de maio de 2017 e suas alterações, resolvem celebrar o presente Termo de Contrat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o, decorrente do Pregão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por Sistema de Registro de Preços 24/2021, mediante as cláusulas e condições a seguir enunciadas.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PRIMEIRA – OBJETO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 objeto do presente instrumento é a contratação de serviços de</w:t>
      </w:r>
      <w:r w:rsidRPr="00D86D5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D86D5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manutenção predial preventiva e corretiva dos bens imóveis</w:t>
      </w:r>
      <w:r w:rsidRPr="00D86D52">
        <w:rPr>
          <w:rFonts w:ascii="Times New Roman" w:eastAsia="Times New Roman" w:hAnsi="Times New Roman" w:cs="Times New Roman"/>
          <w:color w:val="000000"/>
          <w:sz w:val="24"/>
          <w:szCs w:val="24"/>
        </w:rPr>
        <w:t>, com fornecimento de peças, equipamentos, materiais e mão de obra, e todo material de consumo, máquinas, equipamentos e ferramentas necessárias à execução dos serviços na forma estabelecida nas pla</w:t>
      </w:r>
      <w:r w:rsidRPr="00D86D5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nilhas de serviços e insumos diversos descritos no Sistema Nacional de Pesquisa de Custos e Índices da Construção Civil, doravante denominada </w:t>
      </w:r>
      <w:r w:rsidRPr="00D86D5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SINAPI/RS</w:t>
      </w:r>
      <w:r w:rsidRPr="00D86D5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que serão prestados nas condições estabelecidas no Termo de Referência, anexo do Edital.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 Este Termo de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Contrato vincula-se ao Edital do Pregão, identificado no preâmbulo e à proposta vencedora, independentemente de transcrição.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Objeto da contratação:</w:t>
      </w:r>
    </w:p>
    <w:tbl>
      <w:tblPr>
        <w:tblStyle w:val="a"/>
        <w:tblW w:w="864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1620"/>
        <w:gridCol w:w="1980"/>
        <w:gridCol w:w="1439"/>
        <w:gridCol w:w="1981"/>
      </w:tblGrid>
      <w:tr w:rsidR="004B3464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0C2B7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>ITEM (SERVIÇO)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0C2B7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>LOCAL DE EXECUÇÃO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0C2B73">
            <w:pPr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>QUANTIDADE</w:t>
            </w:r>
          </w:p>
          <w:p w:rsidR="004B3464" w:rsidRDefault="004B3464">
            <w:pPr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0C2B73">
            <w:pPr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>PERÍODO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0C2B73">
            <w:pPr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>VALORES</w:t>
            </w:r>
          </w:p>
        </w:tc>
      </w:tr>
      <w:tr w:rsidR="004B3464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B3464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B3464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B3464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3464" w:rsidRDefault="004B3464">
            <w:pPr>
              <w:spacing w:after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SEGUNDA – VIGÊNCIA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 prazo de vigência deste Termo de Contrato é aquele fixado no Edital, com início na data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</w:t>
      </w:r>
      <w:proofErr w:type="gramEnd"/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......../......../........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encerramento em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.........../........./..........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podendo ser prorrogado por interesse das partes até 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limite de 60 (sessenta) meses, desde que haja autorização formal da autoridade competente e observados os seguintes requisitos:</w:t>
      </w:r>
    </w:p>
    <w:p w:rsidR="004B3464" w:rsidRDefault="000C2B73">
      <w:pPr>
        <w:numPr>
          <w:ilvl w:val="2"/>
          <w:numId w:val="1"/>
        </w:numPr>
        <w:spacing w:before="120" w:after="120" w:line="276" w:lineRule="auto"/>
        <w:ind w:left="113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Os serviços tenham sido prestados regularmente;</w:t>
      </w:r>
    </w:p>
    <w:p w:rsidR="004B3464" w:rsidRDefault="000C2B73">
      <w:pPr>
        <w:numPr>
          <w:ilvl w:val="2"/>
          <w:numId w:val="1"/>
        </w:numPr>
        <w:spacing w:before="120" w:after="120" w:line="276" w:lineRule="auto"/>
        <w:ind w:left="113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Esteja formalmente demonstrado que a forma de prestação dos serviços tem natur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eza continuada; 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4B3464" w:rsidRDefault="000C2B73">
      <w:pPr>
        <w:numPr>
          <w:ilvl w:val="2"/>
          <w:numId w:val="1"/>
        </w:numPr>
        <w:spacing w:before="120" w:after="120" w:line="276" w:lineRule="auto"/>
        <w:ind w:left="113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Seja juntado relatório que discorra sobre a execução do contrato, com informações de que os serviços tenham sido prestados regularmente; 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4B3464" w:rsidRDefault="000C2B73">
      <w:pPr>
        <w:numPr>
          <w:ilvl w:val="2"/>
          <w:numId w:val="1"/>
        </w:numPr>
        <w:spacing w:before="120" w:after="120" w:line="276" w:lineRule="auto"/>
        <w:ind w:left="113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Seja juntada justificativa e motivo, por escrito, de que a Administração mantém interesse na realiz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ação do serviço; 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4B3464" w:rsidRDefault="000C2B73">
      <w:pPr>
        <w:numPr>
          <w:ilvl w:val="2"/>
          <w:numId w:val="1"/>
        </w:numPr>
        <w:spacing w:before="120" w:after="120" w:line="276" w:lineRule="auto"/>
        <w:ind w:left="113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Seja comprovado que o valor do contrato permanece economicamente vantajoso para a Administração; 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4B3464" w:rsidRDefault="000C2B73">
      <w:pPr>
        <w:numPr>
          <w:ilvl w:val="2"/>
          <w:numId w:val="1"/>
        </w:numPr>
        <w:spacing w:before="120" w:after="120" w:line="276" w:lineRule="auto"/>
        <w:ind w:left="113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Haja manifestação expressa da contratada informando o interesse na prorrogação; </w:t>
      </w:r>
    </w:p>
    <w:p w:rsidR="004B3464" w:rsidRDefault="000C2B73">
      <w:pPr>
        <w:numPr>
          <w:ilvl w:val="2"/>
          <w:numId w:val="1"/>
        </w:numPr>
        <w:spacing w:before="120" w:after="120" w:line="276" w:lineRule="auto"/>
        <w:ind w:left="113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Seja comprovado que o contratado mantém as condições inic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iais de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habilitação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TERCEIRA – PREÇO</w:t>
      </w:r>
    </w:p>
    <w:p w:rsidR="004B3464" w:rsidRDefault="000C2B73">
      <w:p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3.1 O valor total da contratação é de R$</w:t>
      </w:r>
      <w:proofErr w:type="gramStart"/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..........</w:t>
      </w:r>
      <w:proofErr w:type="gramEnd"/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(</w:t>
      </w:r>
      <w:proofErr w:type="gramStart"/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.....</w:t>
      </w:r>
      <w:proofErr w:type="gramEnd"/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)</w:t>
      </w:r>
      <w:bookmarkStart w:id="0" w:name="_GoBack"/>
      <w:bookmarkEnd w:id="0"/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No valor acima estão incluídas todas as despesas ordinárias diretas e indiretas decorrentes da execução do objeto, inclusive tributos e/ou impostos, </w:t>
      </w:r>
      <w:r>
        <w:rPr>
          <w:rFonts w:ascii="Times New Roman" w:eastAsia="Times New Roman" w:hAnsi="Times New Roman" w:cs="Times New Roman"/>
          <w:sz w:val="24"/>
          <w:szCs w:val="24"/>
        </w:rPr>
        <w:t>encargos sociais, trabalhistas, previdenciários, fiscais e comerciais incidentes, taxa de administração, frete, seguro e outros necessários ao cumprimento integral do objeto da contratação.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O valor acima é meramente estimativo, de forma que os pagamentos d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evidos à CONTRATADA dependerão dos quantitativos de serviços efetivamente prestados.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QUARTA – DOTAÇÃO ORÇAMENTÁRIA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 despesas decorrentes desta contratação estão programadas em dotação orçamentária própria, prevista no orçamento da União, para o exercício de 20...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.,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na classificação abaixo:</w:t>
      </w:r>
    </w:p>
    <w:p w:rsidR="004B3464" w:rsidRDefault="000C2B73">
      <w:pPr>
        <w:spacing w:before="120" w:after="120" w:line="276" w:lineRule="auto"/>
        <w:ind w:left="113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Gestão/Unidade:  </w:t>
      </w:r>
    </w:p>
    <w:p w:rsidR="004B3464" w:rsidRDefault="000C2B73">
      <w:pPr>
        <w:spacing w:before="120" w:after="120" w:line="276" w:lineRule="auto"/>
        <w:ind w:left="113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Fonte: </w:t>
      </w:r>
    </w:p>
    <w:p w:rsidR="004B3464" w:rsidRDefault="000C2B73">
      <w:pPr>
        <w:spacing w:before="120" w:after="120" w:line="276" w:lineRule="auto"/>
        <w:ind w:left="113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Programa de Trabalho:  </w:t>
      </w:r>
    </w:p>
    <w:p w:rsidR="004B3464" w:rsidRDefault="000C2B73">
      <w:pPr>
        <w:spacing w:before="120" w:after="120" w:line="276" w:lineRule="auto"/>
        <w:ind w:left="113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Elemento de Despesa:  </w:t>
      </w:r>
    </w:p>
    <w:p w:rsidR="004B3464" w:rsidRDefault="000C2B73">
      <w:pPr>
        <w:spacing w:before="120" w:after="120" w:line="276" w:lineRule="auto"/>
        <w:ind w:left="113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PI: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No(s) exercício(s) seguinte(s), as despesas correspondentes correrão à conta dos recursos próprios para atender às despesas da mesma natureza, cuja alocação será feita no início de cada exercício financeiro.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QUINTA – PAGAMENTO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prazo para pagame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nto à CONTRATADA e demais condições a ele referentes encontram-se definidos no Termo de Referência e no Anexo XI da IN SEGES/MP n. 5/2017. 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SEXTA – REAJUSTE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 regras acerca do reajuste do valor contratual são as estabelecidas no Termo de Referênc</w:t>
      </w:r>
      <w:r>
        <w:rPr>
          <w:rFonts w:ascii="Times New Roman" w:eastAsia="Times New Roman" w:hAnsi="Times New Roman" w:cs="Times New Roman"/>
          <w:sz w:val="24"/>
          <w:szCs w:val="24"/>
        </w:rPr>
        <w:t>ia, anexo a este Contrato.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SÉTIMA – GARANTIA DE EXECUÇÃO</w:t>
      </w:r>
    </w:p>
    <w:p w:rsidR="004B3464" w:rsidRDefault="000C2B73">
      <w:pPr>
        <w:spacing w:before="280" w:after="28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7.1. </w:t>
      </w:r>
      <w:r>
        <w:rPr>
          <w:rFonts w:ascii="Times New Roman" w:eastAsia="Times New Roman" w:hAnsi="Times New Roman" w:cs="Times New Roman"/>
          <w:sz w:val="24"/>
          <w:szCs w:val="24"/>
        </w:rPr>
        <w:t>O adjudicatário prestará garantia de execução do contrato, nos moldes do art. 56 da Lei nº 8.666, de 1993, com validade durante a execução do contrato e por 90 (noventa) dias após o tér</w:t>
      </w:r>
      <w:r>
        <w:rPr>
          <w:rFonts w:ascii="Times New Roman" w:eastAsia="Times New Roman" w:hAnsi="Times New Roman" w:cs="Times New Roman"/>
          <w:sz w:val="24"/>
          <w:szCs w:val="24"/>
        </w:rPr>
        <w:t>mino da vigência contratual, em valor correspondente a 5% (cinco por cento) do valor total do contrato, conforme Termo de Referência.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CLÁUSULA OITAVA – REGIME DE EXECUÇÃO DOS SERVIÇOS E FISCALIZAÇÃO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regime de execução dos serviços a serem executados pela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CONTRATADA, os materiais que serão empregados e a fiscalização pela CONTRATANTE são aqueles previstos no Termo de Referência, anexo do Edital.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NONA – OBRIGAÇÕES DA CONTRATANTE E DA CONTRATADA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 obrigações da CONTRATANTE e da CONTRATADA são aquel</w:t>
      </w:r>
      <w:r>
        <w:rPr>
          <w:rFonts w:ascii="Times New Roman" w:eastAsia="Times New Roman" w:hAnsi="Times New Roman" w:cs="Times New Roman"/>
          <w:sz w:val="24"/>
          <w:szCs w:val="24"/>
        </w:rPr>
        <w:t>as previstas no Termo de Referência, anexo do Edital.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DÉCIMA – SANÇÕES ADMINISTRATIVAS.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As sanções relacionadas à execução do contrato são aquelas previstas no Termo de Referência, anexo do Edital.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DÉCIMA PRIMEIRA – RESCISÃO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presente Termo de Contrato poderá ser rescindido:</w:t>
      </w:r>
    </w:p>
    <w:p w:rsidR="004B3464" w:rsidRDefault="000C2B73">
      <w:pPr>
        <w:numPr>
          <w:ilvl w:val="2"/>
          <w:numId w:val="1"/>
        </w:num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por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ato unilateral e escrito da Administração, nas situações previstas nos incisos I a XII e XVII do art. 78 da Lei nº 8.666, de 1993, e com as consequências indicadas no art. 80 da mesma Lei, sem prejuíz</w:t>
      </w:r>
      <w:r>
        <w:rPr>
          <w:rFonts w:ascii="Times New Roman" w:eastAsia="Times New Roman" w:hAnsi="Times New Roman" w:cs="Times New Roman"/>
          <w:sz w:val="24"/>
          <w:szCs w:val="24"/>
        </w:rPr>
        <w:t>o da aplicação das sanções previstas no Termo de Referência, anexo ao Edital;</w:t>
      </w:r>
    </w:p>
    <w:p w:rsidR="004B3464" w:rsidRDefault="000C2B73">
      <w:pPr>
        <w:numPr>
          <w:ilvl w:val="2"/>
          <w:numId w:val="1"/>
        </w:numPr>
        <w:spacing w:before="120" w:after="120" w:line="276" w:lineRule="auto"/>
        <w:ind w:left="1134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amigavelmente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, nos termos do art. 79, inciso II, da Lei nº 8.666, de 1993. 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Os casos de rescisão contratual serão formalmente motivados, assegurando-se à CONTRATADA o direito à p</w:t>
      </w:r>
      <w:r>
        <w:rPr>
          <w:rFonts w:ascii="Times New Roman" w:eastAsia="Times New Roman" w:hAnsi="Times New Roman" w:cs="Times New Roman"/>
          <w:sz w:val="24"/>
          <w:szCs w:val="24"/>
        </w:rPr>
        <w:t>révia e ampla defesa.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 CONTRATADA reconhece os direitos da CONTRATANTE em caso de rescisão administrativa prevista no art. 77 da Lei nº 8.666, de 1993.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 termo de rescisão, sempre que possível, será precedido:</w:t>
      </w:r>
    </w:p>
    <w:p w:rsidR="004B3464" w:rsidRDefault="000C2B73">
      <w:pPr>
        <w:numPr>
          <w:ilvl w:val="2"/>
          <w:numId w:val="1"/>
        </w:numPr>
        <w:spacing w:before="120" w:after="120" w:line="276" w:lineRule="auto"/>
        <w:ind w:left="113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Balanço dos eventos contratuais já cumpridos ou parcialmente cumpridos;</w:t>
      </w:r>
    </w:p>
    <w:p w:rsidR="004B3464" w:rsidRDefault="000C2B73">
      <w:pPr>
        <w:numPr>
          <w:ilvl w:val="2"/>
          <w:numId w:val="1"/>
        </w:numPr>
        <w:spacing w:before="120" w:after="120" w:line="276" w:lineRule="auto"/>
        <w:ind w:left="113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Relação dos pagamentos já efetuados e ainda devidos;</w:t>
      </w:r>
    </w:p>
    <w:p w:rsidR="004B3464" w:rsidRDefault="000C2B73">
      <w:pPr>
        <w:numPr>
          <w:ilvl w:val="2"/>
          <w:numId w:val="1"/>
        </w:numPr>
        <w:spacing w:before="120" w:after="120" w:line="276" w:lineRule="auto"/>
        <w:ind w:left="113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Indenizações e multas.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 xml:space="preserve">CLÁUSULA DÉCIMA SEGUNDA – VEDAÇÕES </w:t>
      </w:r>
    </w:p>
    <w:p w:rsidR="004B3464" w:rsidRDefault="000C2B73">
      <w:pPr>
        <w:keepNext/>
        <w:keepLines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before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É vedado à CONTRATADA interromper a execução dos serviços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sob alegação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inadimplemento por parte da CONTRATANTE, salvo nos casos previstos em lei.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DÉCIMA TERCEIRA – ALTERAÇÕES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Eventuais alterações contratuais reger-se-ão pela disciplina do art. </w:t>
      </w:r>
      <w:r>
        <w:rPr>
          <w:rFonts w:ascii="Times New Roman" w:eastAsia="Times New Roman" w:hAnsi="Times New Roman" w:cs="Times New Roman"/>
          <w:sz w:val="24"/>
          <w:szCs w:val="24"/>
        </w:rPr>
        <w:t>65 da Lei nº 8.666, de 1993.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 CONTRATADA é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obrigada a aceitar, nas mesmas condições contratuais, os acréscimos ou supressões que se fizerem necessários, até o limite de 25% (vinte e cinco por cento) do valor inicial atualizado do contrato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 supressões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esultantes de acordo celebrado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entre as partes contratantes poderão exceder o limite de 25% (vinte e cinco por cento) do valor inicial atualizado do contrato.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DÉCIMA QUARTA – DOS CASOS OMISSOS</w:t>
      </w:r>
    </w:p>
    <w:p w:rsidR="004B3464" w:rsidRDefault="000C2B73">
      <w:pPr>
        <w:keepNext/>
        <w:keepLines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Os casos omissos serão decididos pela CONTRATANTE, segundo as disposições contidas na Lei nº 8.666, de 1993, na Lei nº 10.520, de 2002 e demais normas federais aplicáveis e, subsidiariamente, normas e princípios gerais dos contratos.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DÉCIMA QUINTA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– PUBLICAÇÃO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Incumbirá à CONTRATANTE providenciar a publicação deste instrumento, por extrato, no Diário Oficial da União, no prazo previsto na Lei nº 8.666, de 1993.</w:t>
      </w:r>
    </w:p>
    <w:p w:rsidR="004B3464" w:rsidRDefault="000C2B73">
      <w:pPr>
        <w:keepNext/>
        <w:keepLines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48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CLÁUSULA DÉCIMA SEXTA – FORO</w:t>
      </w:r>
    </w:p>
    <w:p w:rsidR="004B3464" w:rsidRDefault="000C2B73">
      <w:pPr>
        <w:numPr>
          <w:ilvl w:val="1"/>
          <w:numId w:val="1"/>
        </w:numPr>
        <w:spacing w:before="120" w:after="120" w:line="276" w:lineRule="auto"/>
        <w:ind w:left="425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O Foro para solucionar os litígios que decorrerem da execuç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ão deste Termo de Contrato será o 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Seção Judiciária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 Santa Maria - RS - Just</w:t>
      </w:r>
      <w:r>
        <w:rPr>
          <w:rFonts w:ascii="Times New Roman" w:eastAsia="Times New Roman" w:hAnsi="Times New Roman" w:cs="Times New Roman"/>
          <w:sz w:val="24"/>
          <w:szCs w:val="24"/>
        </w:rPr>
        <w:t>iça Federal.</w:t>
      </w:r>
    </w:p>
    <w:p w:rsidR="004B3464" w:rsidRDefault="004B3464">
      <w:pPr>
        <w:spacing w:after="120" w:line="360" w:lineRule="auto"/>
        <w:ind w:right="-15"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3464" w:rsidRDefault="000C2B73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Para firmeza e validade do pactuado, o presente Termo de Contrato foi lavrado em duas (duas) vias de igual teor, que, depois de lido e achado em ordem, vai assinado pelos contraentes. </w:t>
      </w:r>
    </w:p>
    <w:p w:rsidR="004B3464" w:rsidRDefault="000C2B73">
      <w:pPr>
        <w:spacing w:after="120" w:line="360" w:lineRule="auto"/>
        <w:ind w:right="-15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...........................................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,  ..........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............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..............................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20.....</w:t>
      </w:r>
    </w:p>
    <w:p w:rsidR="004B3464" w:rsidRDefault="004B3464">
      <w:pPr>
        <w:spacing w:after="1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3464" w:rsidRDefault="000C2B73">
      <w:pPr>
        <w:spacing w:after="1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_________________________</w:t>
      </w:r>
    </w:p>
    <w:p w:rsidR="004B3464" w:rsidRDefault="000C2B73">
      <w:pPr>
        <w:spacing w:after="1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Representante legal da CONTRATANTE</w:t>
      </w:r>
    </w:p>
    <w:p w:rsidR="004B3464" w:rsidRDefault="000C2B73">
      <w:pPr>
        <w:spacing w:after="1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</w:t>
      </w:r>
    </w:p>
    <w:p w:rsidR="004B3464" w:rsidRDefault="000C2B73">
      <w:pPr>
        <w:spacing w:after="1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Representante legal da CONTRATADA</w:t>
      </w:r>
    </w:p>
    <w:p w:rsidR="004B3464" w:rsidRDefault="004B3464">
      <w:pPr>
        <w:spacing w:after="1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3464" w:rsidRDefault="004B3464">
      <w:pPr>
        <w:spacing w:after="1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B3464" w:rsidRDefault="000C2B73">
      <w:pPr>
        <w:spacing w:after="1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TESTEMUNHAS:</w:t>
      </w:r>
    </w:p>
    <w:sectPr w:rsidR="004B3464">
      <w:headerReference w:type="default" r:id="rId8"/>
      <w:pgSz w:w="11906" w:h="16838"/>
      <w:pgMar w:top="2163" w:right="1134" w:bottom="1416" w:left="1701" w:header="1418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2B73" w:rsidRDefault="000C2B73">
      <w:r>
        <w:separator/>
      </w:r>
    </w:p>
  </w:endnote>
  <w:endnote w:type="continuationSeparator" w:id="0">
    <w:p w:rsidR="000C2B73" w:rsidRDefault="000C2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2B73" w:rsidRDefault="000C2B73">
      <w:r>
        <w:separator/>
      </w:r>
    </w:p>
  </w:footnote>
  <w:footnote w:type="continuationSeparator" w:id="0">
    <w:p w:rsidR="000C2B73" w:rsidRDefault="000C2B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464" w:rsidRDefault="000C2B73">
    <w:pPr>
      <w:pBdr>
        <w:top w:val="nil"/>
        <w:left w:val="nil"/>
        <w:bottom w:val="nil"/>
        <w:right w:val="nil"/>
        <w:between w:val="nil"/>
      </w:pBdr>
      <w:tabs>
        <w:tab w:val="left" w:pos="30"/>
      </w:tabs>
      <w:jc w:val="center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 xml:space="preserve">Instituto Federal de Educação, Ciência e Tecnologia Farroupilha </w:t>
    </w:r>
    <w:r>
      <w:rPr>
        <w:noProof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-52069</wp:posOffset>
          </wp:positionH>
          <wp:positionV relativeFrom="paragraph">
            <wp:posOffset>-113664</wp:posOffset>
          </wp:positionV>
          <wp:extent cx="724535" cy="613410"/>
          <wp:effectExtent l="0" t="0" r="0" b="0"/>
          <wp:wrapTopAndBottom distT="0" dist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4535" cy="6134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114935" simplePos="0" relativeHeight="251659264" behindDoc="0" locked="0" layoutInCell="1" hidden="0" allowOverlap="1">
          <wp:simplePos x="0" y="0"/>
          <wp:positionH relativeFrom="column">
            <wp:posOffset>4720590</wp:posOffset>
          </wp:positionH>
          <wp:positionV relativeFrom="paragraph">
            <wp:posOffset>-92074</wp:posOffset>
          </wp:positionV>
          <wp:extent cx="1094105" cy="664210"/>
          <wp:effectExtent l="0" t="0" r="0" b="0"/>
          <wp:wrapSquare wrapText="bothSides" distT="0" distB="0" distL="0" distR="114935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4105" cy="6642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B3464" w:rsidRDefault="000C2B73">
    <w:pPr>
      <w:tabs>
        <w:tab w:val="left" w:pos="30"/>
      </w:tabs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970E0"/>
    <w:multiLevelType w:val="multilevel"/>
    <w:tmpl w:val="2A9A9E82"/>
    <w:lvl w:ilvl="0">
      <w:start w:val="1"/>
      <w:numFmt w:val="decimal"/>
      <w:lvlText w:val="%1."/>
      <w:lvlJc w:val="left"/>
      <w:pPr>
        <w:ind w:left="0" w:firstLine="0"/>
      </w:pPr>
      <w:rPr>
        <w:b/>
        <w:i w:val="0"/>
      </w:rPr>
    </w:lvl>
    <w:lvl w:ilvl="1">
      <w:start w:val="1"/>
      <w:numFmt w:val="decimal"/>
      <w:lvlText w:val="%1.%2."/>
      <w:lvlJc w:val="left"/>
      <w:pPr>
        <w:ind w:left="567" w:firstLine="0"/>
      </w:pPr>
      <w:rPr>
        <w:b w:val="0"/>
        <w:i w:val="0"/>
        <w:color w:val="000000"/>
      </w:rPr>
    </w:lvl>
    <w:lvl w:ilvl="2">
      <w:start w:val="1"/>
      <w:numFmt w:val="decimal"/>
      <w:lvlText w:val="%1.%2.%3."/>
      <w:lvlJc w:val="left"/>
      <w:pPr>
        <w:ind w:left="567" w:firstLine="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851" w:firstLine="0"/>
      </w:pPr>
      <w:rPr>
        <w:b/>
        <w:i w:val="0"/>
      </w:rPr>
    </w:lvl>
    <w:lvl w:ilvl="4">
      <w:start w:val="1"/>
      <w:numFmt w:val="decimal"/>
      <w:lvlText w:val="%1.%2.%3.%4.%5."/>
      <w:lvlJc w:val="left"/>
      <w:pPr>
        <w:ind w:left="1134" w:firstLine="0"/>
      </w:pPr>
      <w:rPr>
        <w:b/>
        <w:i w:val="0"/>
      </w:r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4B3464"/>
    <w:rsid w:val="000C2B73"/>
    <w:rsid w:val="004B3464"/>
    <w:rsid w:val="00D86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Ttulo2">
    <w:name w:val="heading 2"/>
    <w:basedOn w:val="Normal"/>
    <w:next w:val="Normal"/>
    <w:pPr>
      <w:keepNext/>
      <w:tabs>
        <w:tab w:val="left" w:pos="1701"/>
      </w:tabs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D86D5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86D52"/>
  </w:style>
  <w:style w:type="paragraph" w:styleId="Rodap">
    <w:name w:val="footer"/>
    <w:basedOn w:val="Normal"/>
    <w:link w:val="RodapChar"/>
    <w:uiPriority w:val="99"/>
    <w:unhideWhenUsed/>
    <w:rsid w:val="00D86D5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86D5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Ttulo2">
    <w:name w:val="heading 2"/>
    <w:basedOn w:val="Normal"/>
    <w:next w:val="Normal"/>
    <w:pPr>
      <w:keepNext/>
      <w:tabs>
        <w:tab w:val="left" w:pos="1701"/>
      </w:tabs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D86D5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86D52"/>
  </w:style>
  <w:style w:type="paragraph" w:styleId="Rodap">
    <w:name w:val="footer"/>
    <w:basedOn w:val="Normal"/>
    <w:link w:val="RodapChar"/>
    <w:uiPriority w:val="99"/>
    <w:unhideWhenUsed/>
    <w:rsid w:val="00D86D5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86D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1375</Words>
  <Characters>7430</Characters>
  <Application>Microsoft Office Word</Application>
  <DocSecurity>0</DocSecurity>
  <Lines>61</Lines>
  <Paragraphs>17</Paragraphs>
  <ScaleCrop>false</ScaleCrop>
  <Company/>
  <LinksUpToDate>false</LinksUpToDate>
  <CharactersWithSpaces>8788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leonardo.dorneles</cp:lastModifiedBy>
  <cp:revision>2</cp:revision>
  <dcterms:created xsi:type="dcterms:W3CDTF">2021-12-02T14:30:00Z</dcterms:created>
  <dcterms:modified xsi:type="dcterms:W3CDTF">2021-12-02T14:30:00Z</dcterms:modified>
</cp:coreProperties>
</file>